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F77B" w14:textId="4B0284E5" w:rsidR="00F45658" w:rsidRPr="00974FDC" w:rsidRDefault="00F45658" w:rsidP="00267DCC">
      <w:pPr>
        <w:snapToGrid w:val="0"/>
        <w:spacing w:before="100" w:beforeAutospacing="1" w:after="120" w:line="288" w:lineRule="auto"/>
        <w:rPr>
          <w:rFonts w:ascii="Georgia" w:hAnsi="Georgia"/>
          <w:color w:val="000000"/>
          <w:sz w:val="21"/>
          <w:szCs w:val="21"/>
        </w:rPr>
      </w:pPr>
      <w:r w:rsidRPr="00974FDC">
        <w:rPr>
          <w:rFonts w:ascii="Georgia" w:hAnsi="Georgia"/>
          <w:b/>
          <w:bCs/>
          <w:color w:val="000000"/>
          <w:sz w:val="21"/>
          <w:szCs w:val="21"/>
        </w:rPr>
        <w:t>Campagne consommateurs</w:t>
      </w:r>
      <w:r w:rsidRPr="00974FDC">
        <w:rPr>
          <w:rFonts w:ascii="Georgia" w:hAnsi="Georgia"/>
          <w:b/>
          <w:bCs/>
          <w:color w:val="000000"/>
          <w:sz w:val="21"/>
          <w:szCs w:val="21"/>
        </w:rPr>
        <w:br/>
        <w:t>« La France laisse le froid dehors</w:t>
      </w:r>
      <w:r w:rsidRPr="00974FDC">
        <w:rPr>
          <w:rFonts w:ascii="Georgia" w:hAnsi="Georgia"/>
          <w:color w:val="000000"/>
          <w:sz w:val="21"/>
          <w:szCs w:val="21"/>
        </w:rPr>
        <w:t> »</w:t>
      </w:r>
      <w:r w:rsidRPr="00974FDC">
        <w:rPr>
          <w:rFonts w:ascii="Georgia" w:hAnsi="Georgia"/>
          <w:color w:val="000000"/>
          <w:sz w:val="21"/>
          <w:szCs w:val="21"/>
        </w:rPr>
        <w:br/>
      </w:r>
      <w:r w:rsidRPr="00974FDC">
        <w:rPr>
          <w:rFonts w:ascii="Georgia" w:hAnsi="Georgia"/>
          <w:b/>
          <w:bCs/>
          <w:color w:val="000000"/>
          <w:sz w:val="21"/>
          <w:szCs w:val="21"/>
        </w:rPr>
        <w:t>Modèle de texte pour les réseaux sociaux :</w:t>
      </w:r>
      <w:r w:rsidRPr="00974FDC">
        <w:rPr>
          <w:rFonts w:ascii="Georgia" w:hAnsi="Georgia"/>
          <w:b/>
          <w:bCs/>
          <w:color w:val="000000"/>
          <w:sz w:val="21"/>
          <w:szCs w:val="21"/>
        </w:rPr>
        <w:br/>
        <w:t>Instagram et Facebook</w:t>
      </w:r>
      <w:r w:rsidRPr="00974FDC">
        <w:rPr>
          <w:rFonts w:ascii="Georgia" w:hAnsi="Georgia"/>
          <w:b/>
          <w:bCs/>
          <w:color w:val="000000"/>
          <w:sz w:val="21"/>
          <w:szCs w:val="21"/>
        </w:rPr>
        <w:br/>
      </w:r>
      <w:r w:rsidR="007D5ED7">
        <w:rPr>
          <w:rFonts w:ascii="Georgia" w:hAnsi="Georgia"/>
          <w:b/>
          <w:bCs/>
          <w:color w:val="000000"/>
          <w:sz w:val="21"/>
          <w:szCs w:val="21"/>
        </w:rPr>
        <w:t>Mars</w:t>
      </w:r>
      <w:r w:rsidRPr="00974FDC">
        <w:rPr>
          <w:rFonts w:ascii="Georgia" w:hAnsi="Georgia"/>
          <w:b/>
          <w:bCs/>
          <w:color w:val="000000"/>
          <w:sz w:val="21"/>
          <w:szCs w:val="21"/>
        </w:rPr>
        <w:t xml:space="preserve"> 202</w:t>
      </w:r>
      <w:r w:rsidR="007D5ED7">
        <w:rPr>
          <w:rFonts w:ascii="Georgia" w:hAnsi="Georgia"/>
          <w:b/>
          <w:bCs/>
          <w:color w:val="000000"/>
          <w:sz w:val="21"/>
          <w:szCs w:val="21"/>
        </w:rPr>
        <w:t>4</w:t>
      </w:r>
    </w:p>
    <w:p w14:paraId="6C82102F" w14:textId="77777777" w:rsidR="00F45658" w:rsidRPr="00974FDC" w:rsidRDefault="00F45658" w:rsidP="00267DCC">
      <w:pPr>
        <w:snapToGrid w:val="0"/>
        <w:spacing w:before="100" w:beforeAutospacing="1" w:after="120" w:line="288" w:lineRule="auto"/>
        <w:rPr>
          <w:rFonts w:ascii="Georgia" w:hAnsi="Georgia"/>
          <w:color w:val="000000"/>
          <w:sz w:val="21"/>
          <w:szCs w:val="21"/>
        </w:rPr>
      </w:pPr>
    </w:p>
    <w:p w14:paraId="0FF926AF" w14:textId="4699319A" w:rsidR="00F45658" w:rsidRPr="00974FDC" w:rsidRDefault="004327E5" w:rsidP="00267DCC">
      <w:pPr>
        <w:snapToGrid w:val="0"/>
        <w:spacing w:before="100" w:beforeAutospacing="1" w:after="120" w:line="288" w:lineRule="auto"/>
        <w:rPr>
          <w:rFonts w:ascii="Georgia" w:hAnsi="Georgia"/>
          <w:color w:val="000000"/>
          <w:sz w:val="21"/>
          <w:szCs w:val="21"/>
        </w:rPr>
      </w:pPr>
      <w:r w:rsidRPr="004327E5">
        <w:rPr>
          <w:rFonts w:ascii="Georgia" w:hAnsi="Georgia"/>
          <w:color w:val="FF0000"/>
          <w:sz w:val="21"/>
          <w:szCs w:val="21"/>
        </w:rPr>
        <w:t>Veuillez personnalise</w:t>
      </w:r>
      <w:r>
        <w:rPr>
          <w:rFonts w:ascii="Georgia" w:hAnsi="Georgia"/>
          <w:color w:val="FF0000"/>
          <w:sz w:val="21"/>
          <w:szCs w:val="21"/>
        </w:rPr>
        <w:t>r !</w:t>
      </w:r>
    </w:p>
    <w:p w14:paraId="644DCF5B" w14:textId="77777777" w:rsidR="00F45658" w:rsidRPr="00974FDC" w:rsidRDefault="00F45658" w:rsidP="00267DCC">
      <w:pPr>
        <w:snapToGrid w:val="0"/>
        <w:spacing w:before="100" w:beforeAutospacing="1" w:after="120" w:line="288" w:lineRule="auto"/>
        <w:rPr>
          <w:rFonts w:ascii="Georgia" w:hAnsi="Georgia"/>
          <w:color w:val="000000"/>
          <w:sz w:val="21"/>
          <w:szCs w:val="21"/>
        </w:rPr>
      </w:pPr>
      <w:r w:rsidRPr="00974FDC">
        <w:rPr>
          <w:rFonts w:ascii="Georgia" w:hAnsi="Georgia"/>
          <w:color w:val="000000"/>
          <w:sz w:val="21"/>
          <w:szCs w:val="21"/>
        </w:rPr>
        <w:t>La France laisse le froid dehors ! Prêt pour réaliser des économies : contrôle de l’étanchéité. Remplacement de l’étanchéité.</w:t>
      </w:r>
    </w:p>
    <w:p w14:paraId="1818B05A" w14:textId="77777777" w:rsidR="00F45658" w:rsidRPr="00974FDC" w:rsidRDefault="00F45658" w:rsidP="00267DCC">
      <w:pPr>
        <w:snapToGrid w:val="0"/>
        <w:spacing w:before="100" w:beforeAutospacing="1" w:after="120" w:line="288" w:lineRule="auto"/>
        <w:rPr>
          <w:rFonts w:ascii="Georgia" w:hAnsi="Georgia"/>
          <w:color w:val="000000"/>
          <w:sz w:val="21"/>
          <w:szCs w:val="21"/>
        </w:rPr>
      </w:pPr>
      <w:r w:rsidRPr="00974FDC">
        <w:t>Pour qu’il fasse chaud dans la salle de séjour à la froide saison malgré des coûts d’énergie en hausse et des prix du gaz élevés</w:t>
      </w:r>
      <w:r w:rsidRPr="00974FDC">
        <w:rPr>
          <w:rFonts w:ascii="Georgia" w:hAnsi="Georgia"/>
          <w:color w:val="000000"/>
          <w:sz w:val="21"/>
          <w:szCs w:val="21"/>
        </w:rPr>
        <w:t xml:space="preserve">, découvrez des astuces simples et efficaces pour réaliser des économies </w:t>
      </w:r>
      <w:r w:rsidRPr="0081233D">
        <w:rPr>
          <w:rFonts w:ascii="Georgia" w:hAnsi="Georgia"/>
          <w:color w:val="000000" w:themeColor="text1"/>
          <w:sz w:val="21"/>
          <w:szCs w:val="21"/>
        </w:rPr>
        <w:t>d’énergie sur </w:t>
      </w:r>
      <w:hyperlink r:id="rId7" w:history="1">
        <w:r w:rsidRPr="0081233D">
          <w:rPr>
            <w:rStyle w:val="Hyperlink"/>
            <w:rFonts w:ascii="Georgia" w:hAnsi="Georgia"/>
            <w:color w:val="000000" w:themeColor="text1"/>
            <w:sz w:val="21"/>
            <w:szCs w:val="21"/>
          </w:rPr>
          <w:t>www.la-france-laisse-le-froid-dehors.fr</w:t>
        </w:r>
      </w:hyperlink>
      <w:r w:rsidRPr="0081233D">
        <w:rPr>
          <w:rFonts w:ascii="Georgia" w:hAnsi="Georgia"/>
          <w:color w:val="000000" w:themeColor="text1"/>
          <w:sz w:val="21"/>
          <w:szCs w:val="21"/>
        </w:rPr>
        <w:t>.</w:t>
      </w:r>
      <w:r w:rsidRPr="00974FDC">
        <w:rPr>
          <w:rFonts w:ascii="Georgia" w:hAnsi="Georgia"/>
          <w:color w:val="FF0000"/>
          <w:sz w:val="21"/>
          <w:szCs w:val="21"/>
        </w:rPr>
        <w:t xml:space="preserve"> </w:t>
      </w:r>
      <w:r w:rsidRPr="00974FDC">
        <w:rPr>
          <w:rFonts w:ascii="Georgia" w:hAnsi="Georgia"/>
          <w:color w:val="000000"/>
          <w:sz w:val="21"/>
          <w:szCs w:val="21"/>
        </w:rPr>
        <w:t>La mesure la plus efficace : le contrôle de l’étanchéité au niveau des fenêtres et des portes.</w:t>
      </w:r>
    </w:p>
    <w:p w14:paraId="06321B74" w14:textId="77777777" w:rsidR="00F45658" w:rsidRPr="00974FDC" w:rsidRDefault="00F45658" w:rsidP="00267DCC">
      <w:pPr>
        <w:snapToGrid w:val="0"/>
        <w:spacing w:before="100" w:beforeAutospacing="1" w:after="120" w:line="288" w:lineRule="auto"/>
        <w:rPr>
          <w:rFonts w:ascii="Georgia" w:hAnsi="Georgia"/>
          <w:color w:val="000000"/>
          <w:sz w:val="21"/>
          <w:szCs w:val="21"/>
        </w:rPr>
      </w:pPr>
      <w:r w:rsidRPr="00974FDC">
        <w:rPr>
          <w:rFonts w:ascii="Georgia" w:hAnsi="Georgia"/>
          <w:color w:val="000000"/>
          <w:sz w:val="21"/>
          <w:szCs w:val="21"/>
        </w:rPr>
        <w:t>Participez, optez pour une parfaite étanchéité ! Nous nous tenons à votre entière disposition pour vous assister ! Contact :</w:t>
      </w:r>
      <w:r w:rsidRPr="00974FDC"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 w:rsidRPr="00974FDC">
        <w:rPr>
          <w:rFonts w:ascii="Georgia" w:hAnsi="Georgia"/>
          <w:color w:val="FF0000"/>
          <w:sz w:val="21"/>
          <w:szCs w:val="21"/>
        </w:rPr>
        <w:t>adresse électronique ou numéro de téléphone du revendeur spécialisé.</w:t>
      </w:r>
    </w:p>
    <w:p w14:paraId="741D4672" w14:textId="6E53EF41" w:rsidR="00267DCC" w:rsidRPr="004327E5" w:rsidRDefault="00F45658" w:rsidP="004327E5">
      <w:pPr>
        <w:snapToGrid w:val="0"/>
        <w:spacing w:before="100" w:beforeAutospacing="1" w:after="120" w:line="288" w:lineRule="auto"/>
        <w:rPr>
          <w:rFonts w:ascii="Georgia" w:hAnsi="Georgia"/>
          <w:color w:val="000000"/>
          <w:sz w:val="21"/>
          <w:szCs w:val="21"/>
        </w:rPr>
      </w:pPr>
      <w:r w:rsidRPr="00974FDC">
        <w:rPr>
          <w:rFonts w:ascii="Georgia" w:hAnsi="Georgia"/>
          <w:color w:val="000000"/>
          <w:sz w:val="21"/>
          <w:szCs w:val="21"/>
        </w:rPr>
        <w:t>#GfA_SealSystems #GfA_com #Profilés d’étanchéité #Joints en caoutchouc</w:t>
      </w:r>
    </w:p>
    <w:p w14:paraId="73A52B4B" w14:textId="77777777" w:rsidR="006D74DB" w:rsidRPr="00974FDC" w:rsidRDefault="006D74DB" w:rsidP="00267DCC">
      <w:pPr>
        <w:snapToGrid w:val="0"/>
        <w:spacing w:before="100" w:beforeAutospacing="1" w:after="120" w:line="288" w:lineRule="auto"/>
        <w:ind w:right="-424"/>
        <w:rPr>
          <w:rFonts w:ascii="Georgia" w:hAnsi="Georgia"/>
          <w:color w:val="000000" w:themeColor="text1"/>
          <w:sz w:val="21"/>
          <w:szCs w:val="21"/>
        </w:rPr>
      </w:pPr>
      <w:r w:rsidRPr="00974FDC">
        <w:rPr>
          <w:rFonts w:ascii="Georgia" w:hAnsi="Georgia"/>
          <w:color w:val="000000" w:themeColor="text1"/>
          <w:sz w:val="21"/>
          <w:szCs w:val="21"/>
        </w:rPr>
        <w:t>* * *</w:t>
      </w:r>
    </w:p>
    <w:sectPr w:rsidR="006D74DB" w:rsidRPr="00974FDC" w:rsidSect="00375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0"/>
      <w:pgMar w:top="2835" w:right="3252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3C4E" w14:textId="77777777" w:rsidR="003750E9" w:rsidRDefault="003750E9" w:rsidP="00987150">
      <w:pPr>
        <w:spacing w:after="0"/>
      </w:pPr>
      <w:r>
        <w:separator/>
      </w:r>
    </w:p>
  </w:endnote>
  <w:endnote w:type="continuationSeparator" w:id="0">
    <w:p w14:paraId="0CA7C9F1" w14:textId="77777777" w:rsidR="003750E9" w:rsidRDefault="003750E9" w:rsidP="009871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SerifB">
    <w:panose1 w:val="020A0503050302020204"/>
    <w:charset w:val="4D"/>
    <w:family w:val="roman"/>
    <w:pitch w:val="variable"/>
    <w:sig w:usb0="A000006F" w:usb1="5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erifB W3 Light">
    <w:panose1 w:val="020B0604020202020204"/>
    <w:charset w:val="4D"/>
    <w:family w:val="roman"/>
    <w:notTrueType/>
    <w:pitch w:val="variable"/>
    <w:sig w:usb0="A000006F" w:usb1="5000200A" w:usb2="00000000" w:usb3="00000000" w:csb0="00000093" w:csb1="00000000"/>
  </w:font>
  <w:font w:name="Weidemann Book"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2243" w14:textId="77777777" w:rsidR="004327E5" w:rsidRDefault="004327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6B23" w14:textId="77777777" w:rsidR="004327E5" w:rsidRDefault="004327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EA26" w14:textId="77777777" w:rsidR="004327E5" w:rsidRDefault="004327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873F" w14:textId="77777777" w:rsidR="003750E9" w:rsidRDefault="003750E9" w:rsidP="00987150">
      <w:pPr>
        <w:spacing w:after="0"/>
      </w:pPr>
      <w:r>
        <w:separator/>
      </w:r>
    </w:p>
  </w:footnote>
  <w:footnote w:type="continuationSeparator" w:id="0">
    <w:p w14:paraId="0E122571" w14:textId="77777777" w:rsidR="003750E9" w:rsidRDefault="003750E9" w:rsidP="009871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32E9" w14:textId="77777777" w:rsidR="004327E5" w:rsidRDefault="004327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019C" w14:textId="6B01839A" w:rsidR="008B5AD6" w:rsidRDefault="008B5A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38C9" w14:textId="77777777" w:rsidR="004327E5" w:rsidRDefault="004327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306"/>
    <w:multiLevelType w:val="multilevel"/>
    <w:tmpl w:val="67B4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40399"/>
    <w:multiLevelType w:val="hybridMultilevel"/>
    <w:tmpl w:val="86D662A8"/>
    <w:lvl w:ilvl="0" w:tplc="0FC0BE8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aps w:val="0"/>
        <w:strike w:val="0"/>
        <w:dstrike w:val="0"/>
        <w:vanish w:val="0"/>
        <w:sz w:val="52"/>
        <w:vertAlign w:val="baseline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1E7BF7"/>
    <w:multiLevelType w:val="hybridMultilevel"/>
    <w:tmpl w:val="4F56111C"/>
    <w:lvl w:ilvl="0" w:tplc="BCB4D41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aps w:val="0"/>
        <w:strike w:val="0"/>
        <w:dstrike w:val="0"/>
        <w:vanish w:val="0"/>
        <w:sz w:val="18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D24EAB"/>
    <w:multiLevelType w:val="hybridMultilevel"/>
    <w:tmpl w:val="3948056C"/>
    <w:lvl w:ilvl="0" w:tplc="12883B32">
      <w:start w:val="27"/>
      <w:numFmt w:val="bullet"/>
      <w:lvlText w:val="-"/>
      <w:lvlJc w:val="left"/>
      <w:pPr>
        <w:ind w:left="1353" w:hanging="360"/>
      </w:pPr>
      <w:rPr>
        <w:rFonts w:ascii="TheSerifB" w:eastAsia="Cambria" w:hAnsi="TheSerifB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510002E"/>
    <w:multiLevelType w:val="hybridMultilevel"/>
    <w:tmpl w:val="6874C278"/>
    <w:lvl w:ilvl="0" w:tplc="BCB4D41C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  <w:caps w:val="0"/>
        <w:strike w:val="0"/>
        <w:dstrike w:val="0"/>
        <w:vanish w:val="0"/>
        <w:sz w:val="18"/>
        <w:vertAlign w:val="baseline"/>
      </w:rPr>
    </w:lvl>
    <w:lvl w:ilvl="1" w:tplc="0407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26DA2735"/>
    <w:multiLevelType w:val="hybridMultilevel"/>
    <w:tmpl w:val="B6D6B3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120CB1"/>
    <w:multiLevelType w:val="hybridMultilevel"/>
    <w:tmpl w:val="4B7ADDB8"/>
    <w:lvl w:ilvl="0" w:tplc="4BA46782">
      <w:start w:val="19"/>
      <w:numFmt w:val="bullet"/>
      <w:lvlText w:val="-"/>
      <w:lvlJc w:val="left"/>
      <w:pPr>
        <w:ind w:left="720" w:hanging="360"/>
      </w:pPr>
      <w:rPr>
        <w:rFonts w:ascii="TheSerifB W3 Light" w:eastAsia="Times New Roman" w:hAnsi="TheSerifB W3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D4A24"/>
    <w:multiLevelType w:val="hybridMultilevel"/>
    <w:tmpl w:val="7E5E5872"/>
    <w:lvl w:ilvl="0" w:tplc="0FC0BE8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aps w:val="0"/>
        <w:strike w:val="0"/>
        <w:dstrike w:val="0"/>
        <w:vanish w:val="0"/>
        <w:sz w:val="52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0E4C78"/>
    <w:multiLevelType w:val="hybridMultilevel"/>
    <w:tmpl w:val="C556E81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8927B8"/>
    <w:multiLevelType w:val="hybridMultilevel"/>
    <w:tmpl w:val="D9341A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6DA559E"/>
    <w:multiLevelType w:val="hybridMultilevel"/>
    <w:tmpl w:val="96EEB664"/>
    <w:lvl w:ilvl="0" w:tplc="BCB4D41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aps w:val="0"/>
        <w:strike w:val="0"/>
        <w:dstrike w:val="0"/>
        <w:vanish w:val="0"/>
        <w:sz w:val="18"/>
        <w:vertAlign w:val="baseline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27959315">
    <w:abstractNumId w:val="6"/>
  </w:num>
  <w:num w:numId="2" w16cid:durableId="1620795136">
    <w:abstractNumId w:val="9"/>
  </w:num>
  <w:num w:numId="3" w16cid:durableId="398796213">
    <w:abstractNumId w:val="5"/>
  </w:num>
  <w:num w:numId="4" w16cid:durableId="1445804329">
    <w:abstractNumId w:val="1"/>
  </w:num>
  <w:num w:numId="5" w16cid:durableId="1767848968">
    <w:abstractNumId w:val="10"/>
  </w:num>
  <w:num w:numId="6" w16cid:durableId="1013919573">
    <w:abstractNumId w:val="8"/>
  </w:num>
  <w:num w:numId="7" w16cid:durableId="160584272">
    <w:abstractNumId w:val="7"/>
  </w:num>
  <w:num w:numId="8" w16cid:durableId="893734293">
    <w:abstractNumId w:val="2"/>
  </w:num>
  <w:num w:numId="9" w16cid:durableId="132675535">
    <w:abstractNumId w:val="4"/>
  </w:num>
  <w:num w:numId="10" w16cid:durableId="1886136890">
    <w:abstractNumId w:val="0"/>
  </w:num>
  <w:num w:numId="11" w16cid:durableId="596989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10"/>
    <w:rsid w:val="0001568A"/>
    <w:rsid w:val="00034948"/>
    <w:rsid w:val="00040ABD"/>
    <w:rsid w:val="00063980"/>
    <w:rsid w:val="00095C3A"/>
    <w:rsid w:val="000977AD"/>
    <w:rsid w:val="000B6012"/>
    <w:rsid w:val="000D7F86"/>
    <w:rsid w:val="00123122"/>
    <w:rsid w:val="00133DB5"/>
    <w:rsid w:val="00140E2E"/>
    <w:rsid w:val="0015480A"/>
    <w:rsid w:val="00157849"/>
    <w:rsid w:val="00176B1C"/>
    <w:rsid w:val="001A41ED"/>
    <w:rsid w:val="001B12CC"/>
    <w:rsid w:val="001B3F1F"/>
    <w:rsid w:val="001E4F9A"/>
    <w:rsid w:val="001E51BE"/>
    <w:rsid w:val="002008E4"/>
    <w:rsid w:val="002167EB"/>
    <w:rsid w:val="002507E7"/>
    <w:rsid w:val="00253DC7"/>
    <w:rsid w:val="002546E2"/>
    <w:rsid w:val="00267DCC"/>
    <w:rsid w:val="00274042"/>
    <w:rsid w:val="00286529"/>
    <w:rsid w:val="002B5259"/>
    <w:rsid w:val="002C7DAB"/>
    <w:rsid w:val="002D26D8"/>
    <w:rsid w:val="003003D2"/>
    <w:rsid w:val="00322A8F"/>
    <w:rsid w:val="0032578D"/>
    <w:rsid w:val="00340BB6"/>
    <w:rsid w:val="00373C75"/>
    <w:rsid w:val="003750E9"/>
    <w:rsid w:val="003765BE"/>
    <w:rsid w:val="003A7F1E"/>
    <w:rsid w:val="003E6412"/>
    <w:rsid w:val="003F1E27"/>
    <w:rsid w:val="003F7ABC"/>
    <w:rsid w:val="00404CF4"/>
    <w:rsid w:val="00407BCF"/>
    <w:rsid w:val="0041101F"/>
    <w:rsid w:val="0041326D"/>
    <w:rsid w:val="004216A2"/>
    <w:rsid w:val="004327E5"/>
    <w:rsid w:val="00433107"/>
    <w:rsid w:val="004669E6"/>
    <w:rsid w:val="0047720A"/>
    <w:rsid w:val="004A391C"/>
    <w:rsid w:val="004B4147"/>
    <w:rsid w:val="004D7027"/>
    <w:rsid w:val="004E7DDF"/>
    <w:rsid w:val="00545ACE"/>
    <w:rsid w:val="005468C0"/>
    <w:rsid w:val="00564E05"/>
    <w:rsid w:val="00577A53"/>
    <w:rsid w:val="005B64D7"/>
    <w:rsid w:val="005E74B7"/>
    <w:rsid w:val="005F31C9"/>
    <w:rsid w:val="00600699"/>
    <w:rsid w:val="0060736D"/>
    <w:rsid w:val="00620658"/>
    <w:rsid w:val="00622443"/>
    <w:rsid w:val="00622680"/>
    <w:rsid w:val="00641B61"/>
    <w:rsid w:val="006451CE"/>
    <w:rsid w:val="006535CA"/>
    <w:rsid w:val="00660325"/>
    <w:rsid w:val="00684100"/>
    <w:rsid w:val="00690991"/>
    <w:rsid w:val="006942C9"/>
    <w:rsid w:val="006A62EF"/>
    <w:rsid w:val="006B729A"/>
    <w:rsid w:val="006D74DB"/>
    <w:rsid w:val="007326C7"/>
    <w:rsid w:val="007366FB"/>
    <w:rsid w:val="00737BE3"/>
    <w:rsid w:val="007727DE"/>
    <w:rsid w:val="007A3769"/>
    <w:rsid w:val="007D1529"/>
    <w:rsid w:val="007D4206"/>
    <w:rsid w:val="007D5ED7"/>
    <w:rsid w:val="007D7A23"/>
    <w:rsid w:val="00811DB8"/>
    <w:rsid w:val="0081233D"/>
    <w:rsid w:val="00827035"/>
    <w:rsid w:val="00831B7F"/>
    <w:rsid w:val="00832060"/>
    <w:rsid w:val="00851001"/>
    <w:rsid w:val="00862FAF"/>
    <w:rsid w:val="00866FC4"/>
    <w:rsid w:val="008A27C0"/>
    <w:rsid w:val="008B5AD6"/>
    <w:rsid w:val="008B70F7"/>
    <w:rsid w:val="008D579C"/>
    <w:rsid w:val="0096777F"/>
    <w:rsid w:val="00967E70"/>
    <w:rsid w:val="0097473C"/>
    <w:rsid w:val="00974FDC"/>
    <w:rsid w:val="00987150"/>
    <w:rsid w:val="00997E19"/>
    <w:rsid w:val="009A6982"/>
    <w:rsid w:val="009C6DC7"/>
    <w:rsid w:val="009C77A2"/>
    <w:rsid w:val="009E161A"/>
    <w:rsid w:val="009F5FB2"/>
    <w:rsid w:val="00A30F99"/>
    <w:rsid w:val="00A44B55"/>
    <w:rsid w:val="00A7002A"/>
    <w:rsid w:val="00A8493D"/>
    <w:rsid w:val="00A97283"/>
    <w:rsid w:val="00AA09DB"/>
    <w:rsid w:val="00AA32FB"/>
    <w:rsid w:val="00AD392E"/>
    <w:rsid w:val="00AE6F30"/>
    <w:rsid w:val="00B02638"/>
    <w:rsid w:val="00B127E1"/>
    <w:rsid w:val="00B1281E"/>
    <w:rsid w:val="00B367BF"/>
    <w:rsid w:val="00B373EB"/>
    <w:rsid w:val="00B44FBC"/>
    <w:rsid w:val="00B520A2"/>
    <w:rsid w:val="00B72B2D"/>
    <w:rsid w:val="00B75CAE"/>
    <w:rsid w:val="00B82753"/>
    <w:rsid w:val="00B91A11"/>
    <w:rsid w:val="00BA4F10"/>
    <w:rsid w:val="00BB2320"/>
    <w:rsid w:val="00BB4F4C"/>
    <w:rsid w:val="00BB7F58"/>
    <w:rsid w:val="00BC39BE"/>
    <w:rsid w:val="00BE73E5"/>
    <w:rsid w:val="00BF4C64"/>
    <w:rsid w:val="00BF63FB"/>
    <w:rsid w:val="00C16817"/>
    <w:rsid w:val="00C2762B"/>
    <w:rsid w:val="00C37AE2"/>
    <w:rsid w:val="00C37F09"/>
    <w:rsid w:val="00C550D8"/>
    <w:rsid w:val="00C87CE8"/>
    <w:rsid w:val="00C9223D"/>
    <w:rsid w:val="00CB31FF"/>
    <w:rsid w:val="00CB5E72"/>
    <w:rsid w:val="00CE7A39"/>
    <w:rsid w:val="00D014E1"/>
    <w:rsid w:val="00D42DF8"/>
    <w:rsid w:val="00D55F79"/>
    <w:rsid w:val="00D77E96"/>
    <w:rsid w:val="00DC3C7B"/>
    <w:rsid w:val="00E623D6"/>
    <w:rsid w:val="00E83FA2"/>
    <w:rsid w:val="00E87DA8"/>
    <w:rsid w:val="00E912B8"/>
    <w:rsid w:val="00EA6E07"/>
    <w:rsid w:val="00EC7E3E"/>
    <w:rsid w:val="00ED4953"/>
    <w:rsid w:val="00F03138"/>
    <w:rsid w:val="00F10B0D"/>
    <w:rsid w:val="00F3464A"/>
    <w:rsid w:val="00F45658"/>
    <w:rsid w:val="00F604FA"/>
    <w:rsid w:val="00F616F4"/>
    <w:rsid w:val="00F81613"/>
    <w:rsid w:val="00FA4479"/>
    <w:rsid w:val="00FF5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921030"/>
  <w14:defaultImageDpi w14:val="300"/>
  <w15:docId w15:val="{9EBDF62F-FD39-4B9A-89BE-66CDB88C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897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BE3897"/>
  </w:style>
  <w:style w:type="paragraph" w:styleId="Kopfzeile">
    <w:name w:val="header"/>
    <w:basedOn w:val="Standard"/>
    <w:link w:val="KopfzeileZchn"/>
    <w:uiPriority w:val="99"/>
    <w:unhideWhenUsed/>
    <w:rsid w:val="009871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7150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871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7150"/>
    <w:rPr>
      <w:sz w:val="24"/>
      <w:szCs w:val="24"/>
      <w:lang w:eastAsia="en-US"/>
    </w:rPr>
  </w:style>
  <w:style w:type="paragraph" w:customStyle="1" w:styleId="Formatvorlage1">
    <w:name w:val="Formatvorlage1"/>
    <w:basedOn w:val="Standard"/>
    <w:rsid w:val="00987150"/>
    <w:pPr>
      <w:spacing w:after="0"/>
    </w:pPr>
    <w:rPr>
      <w:rFonts w:ascii="Weidemann Book" w:eastAsia="Times New Roman" w:hAnsi="Weidemann Book"/>
      <w:szCs w:val="20"/>
      <w:lang w:eastAsia="de-DE"/>
    </w:rPr>
  </w:style>
  <w:style w:type="paragraph" w:customStyle="1" w:styleId="ach-copy">
    <w:name w:val="ach-copy"/>
    <w:basedOn w:val="Formatvorlage1"/>
    <w:rsid w:val="00987150"/>
    <w:pPr>
      <w:spacing w:after="120" w:line="280" w:lineRule="exact"/>
    </w:pPr>
    <w:rPr>
      <w:rFonts w:ascii="Arial Narrow" w:hAnsi="Arial Narrow"/>
      <w:sz w:val="22"/>
    </w:rPr>
  </w:style>
  <w:style w:type="paragraph" w:styleId="Listenabsatz">
    <w:name w:val="List Paragraph"/>
    <w:basedOn w:val="Standard"/>
    <w:uiPriority w:val="34"/>
    <w:qFormat/>
    <w:rsid w:val="009C6D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275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275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E7A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F45658"/>
  </w:style>
  <w:style w:type="paragraph" w:styleId="Kommentartext">
    <w:name w:val="annotation text"/>
    <w:link w:val="KommentartextZchn"/>
    <w:uiPriority w:val="99"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2EF"/>
    <w:pPr>
      <w:spacing w:after="200"/>
    </w:pPr>
    <w:rPr>
      <w:b/>
      <w:bCs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62EF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2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5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a-france-laisse-le-froid-dehors.f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achtung! Werbeagentur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Petersen</dc:creator>
  <cp:keywords/>
  <dc:description/>
  <cp:lastModifiedBy>Claudia Sommer</cp:lastModifiedBy>
  <cp:revision>4</cp:revision>
  <cp:lastPrinted>2023-04-24T15:53:00Z</cp:lastPrinted>
  <dcterms:created xsi:type="dcterms:W3CDTF">2024-03-14T15:12:00Z</dcterms:created>
  <dcterms:modified xsi:type="dcterms:W3CDTF">2024-03-14T15:17:00Z</dcterms:modified>
</cp:coreProperties>
</file>